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0E64" w:rsidRPr="00810E64" w:rsidRDefault="005E0F64" w:rsidP="005E0F64">
      <w:pPr>
        <w:jc w:val="right"/>
        <w:rPr>
          <w:rFonts w:ascii="Arial" w:eastAsia="Arial" w:hAnsi="Arial" w:cs="Arial"/>
          <w:color w:val="auto"/>
          <w:sz w:val="26"/>
          <w:szCs w:val="26"/>
        </w:rPr>
      </w:pPr>
      <w:r w:rsidRPr="005E0F64">
        <w:rPr>
          <w:rFonts w:ascii="Arial" w:eastAsia="Arial" w:hAnsi="Arial" w:cs="Arial"/>
          <w:noProof/>
          <w:color w:val="auto"/>
          <w:sz w:val="26"/>
          <w:szCs w:val="26"/>
        </w:rPr>
        <w:drawing>
          <wp:inline distT="0" distB="0" distL="0" distR="0">
            <wp:extent cx="1765300" cy="850900"/>
            <wp:effectExtent l="0" t="0" r="6350" b="6350"/>
            <wp:docPr id="1" name="Picture 1" descr="\\SERVER\Redirection\Staff\bpayn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ion\Staff\bpayne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64" w:rsidRPr="00810E64" w:rsidRDefault="00810E64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810E64" w:rsidRPr="00810E64" w:rsidRDefault="00810E64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E569D2" w:rsidRPr="00810E64" w:rsidRDefault="00B7222C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Dear Parent/Carer,</w:t>
      </w:r>
    </w:p>
    <w:p w:rsidR="00E569D2" w:rsidRPr="00810E64" w:rsidRDefault="00E569D2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E569D2" w:rsidRPr="00810E64" w:rsidRDefault="004601AB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b/>
          <w:color w:val="auto"/>
          <w:sz w:val="26"/>
          <w:szCs w:val="26"/>
        </w:rPr>
        <w:t>Department for</w:t>
      </w:r>
      <w:r w:rsidR="002116EB"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 Education</w:t>
      </w:r>
      <w:r w:rsidR="008727FB"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 (DfE)</w:t>
      </w:r>
      <w:r w:rsidR="002116EB"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 statutory requirements for Relationships </w:t>
      </w:r>
      <w:r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and Health </w:t>
      </w:r>
      <w:r w:rsidR="002116EB"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Education </w:t>
      </w:r>
    </w:p>
    <w:p w:rsidR="00E569D2" w:rsidRPr="00810E64" w:rsidRDefault="00E569D2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6E1BF9" w:rsidRPr="00810E64" w:rsidRDefault="00910F8C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From</w:t>
      </w:r>
      <w:r w:rsidR="004601AB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4A1041">
        <w:rPr>
          <w:rFonts w:ascii="Arial" w:eastAsia="Arial" w:hAnsi="Arial" w:cs="Arial"/>
          <w:color w:val="auto"/>
          <w:sz w:val="26"/>
          <w:szCs w:val="26"/>
        </w:rPr>
        <w:t>April 2021</w:t>
      </w:r>
      <w:r w:rsidR="004601AB" w:rsidRPr="00810E64">
        <w:rPr>
          <w:rFonts w:ascii="Arial" w:eastAsia="Arial" w:hAnsi="Arial" w:cs="Arial"/>
          <w:color w:val="auto"/>
          <w:sz w:val="26"/>
          <w:szCs w:val="26"/>
        </w:rPr>
        <w:t xml:space="preserve">,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schools will have to teach Relationship</w:t>
      </w:r>
      <w:r w:rsidR="002116EB" w:rsidRPr="00810E64">
        <w:rPr>
          <w:rFonts w:ascii="Arial" w:eastAsia="Arial" w:hAnsi="Arial" w:cs="Arial"/>
          <w:color w:val="auto"/>
          <w:sz w:val="26"/>
          <w:szCs w:val="26"/>
        </w:rPr>
        <w:t>s and Health Education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.</w:t>
      </w:r>
    </w:p>
    <w:p w:rsidR="00BB0747" w:rsidRPr="00810E64" w:rsidRDefault="004601AB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You can read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about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these changes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in this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 xml:space="preserve"> DfE guide for parents</w:t>
      </w:r>
      <w:r w:rsidRPr="00810E64">
        <w:rPr>
          <w:rFonts w:ascii="Arial" w:eastAsia="Arial" w:hAnsi="Arial" w:cs="Arial"/>
          <w:color w:val="auto"/>
          <w:sz w:val="26"/>
          <w:szCs w:val="26"/>
        </w:rPr>
        <w:t>&lt;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 xml:space="preserve"> here: </w:t>
      </w:r>
      <w:hyperlink r:id="rId9" w:history="1">
        <w:r w:rsidR="00910F8C" w:rsidRPr="00810E64">
          <w:rPr>
            <w:rStyle w:val="Hyperlink"/>
            <w:rFonts w:ascii="Arial" w:eastAsia="Arial" w:hAnsi="Arial" w:cs="Arial"/>
            <w:sz w:val="26"/>
            <w:szCs w:val="26"/>
          </w:rPr>
          <w:t>https://www.gov.uk/government/publications/relationships-sex-and-health-education-guides-for-schools</w:t>
        </w:r>
      </w:hyperlink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The DfE also strongly encourages primary schools to deliver sex education to help prepare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children</w:t>
      </w:r>
      <w:r w:rsidR="002D7E78" w:rsidRPr="00810E64">
        <w:rPr>
          <w:rFonts w:ascii="Arial" w:eastAsia="Arial" w:hAnsi="Arial" w:cs="Arial"/>
          <w:color w:val="auto"/>
          <w:sz w:val="26"/>
          <w:szCs w:val="26"/>
        </w:rPr>
        <w:t xml:space="preserve"> for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>their transition to secondary school.</w:t>
      </w:r>
    </w:p>
    <w:p w:rsidR="008727FB" w:rsidRPr="00810E64" w:rsidRDefault="008727FB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8727FB" w:rsidRPr="00810E64" w:rsidRDefault="006E1BF9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Most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schools are already delivering very effective Relationships and Sex Education</w:t>
      </w:r>
      <w:r w:rsidR="002D0BF7" w:rsidRPr="00810E64">
        <w:rPr>
          <w:rFonts w:ascii="Arial" w:eastAsia="Arial" w:hAnsi="Arial" w:cs="Arial"/>
          <w:color w:val="auto"/>
          <w:sz w:val="26"/>
          <w:szCs w:val="26"/>
        </w:rPr>
        <w:t xml:space="preserve"> (RSE)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and the new guidance is simply about ensuring that</w:t>
      </w:r>
      <w:r w:rsidR="008727FB" w:rsidRPr="00810E64">
        <w:rPr>
          <w:rFonts w:ascii="Arial" w:eastAsia="Arial" w:hAnsi="Arial" w:cs="Arial"/>
          <w:b/>
          <w:color w:val="auto"/>
          <w:sz w:val="26"/>
          <w:szCs w:val="26"/>
        </w:rPr>
        <w:t xml:space="preserve"> all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children get the information they need and want</w:t>
      </w:r>
      <w:r w:rsidRPr="00810E64">
        <w:rPr>
          <w:rFonts w:ascii="Arial" w:eastAsia="Arial" w:hAnsi="Arial" w:cs="Arial"/>
          <w:color w:val="auto"/>
          <w:sz w:val="26"/>
          <w:szCs w:val="26"/>
        </w:rPr>
        <w:t>. The lessons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 xml:space="preserve"> will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help children to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learn about their bodies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including the changes that take place at puberty,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>and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 xml:space="preserve"> will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help keep them safe</w:t>
      </w:r>
      <w:r w:rsidRPr="00810E64">
        <w:rPr>
          <w:rFonts w:ascii="Arial" w:eastAsia="Arial" w:hAnsi="Arial" w:cs="Arial"/>
          <w:color w:val="auto"/>
          <w:sz w:val="26"/>
          <w:szCs w:val="26"/>
        </w:rPr>
        <w:t>,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so they can form healthy relationships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(friendships)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 xml:space="preserve"> with others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>, now and in the future</w:t>
      </w:r>
      <w:r w:rsidR="008727FB" w:rsidRPr="00810E64">
        <w:rPr>
          <w:rFonts w:ascii="Arial" w:eastAsia="Arial" w:hAnsi="Arial" w:cs="Arial"/>
          <w:color w:val="auto"/>
          <w:sz w:val="26"/>
          <w:szCs w:val="26"/>
        </w:rPr>
        <w:t>.</w:t>
      </w:r>
    </w:p>
    <w:p w:rsidR="00BB0747" w:rsidRPr="00810E64" w:rsidRDefault="00BB0747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6E1BF9" w:rsidRPr="00810E64" w:rsidRDefault="008727FB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At our school we are using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BB0747" w:rsidRPr="00810E64">
        <w:rPr>
          <w:rFonts w:ascii="Arial" w:eastAsia="Arial" w:hAnsi="Arial" w:cs="Arial"/>
          <w:color w:val="auto"/>
          <w:sz w:val="26"/>
          <w:szCs w:val="26"/>
        </w:rPr>
        <w:t>the leading children’s health and wellbeing charity, Coram Life Education (CLE)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BB0747" w:rsidRPr="00810E64">
        <w:rPr>
          <w:rFonts w:ascii="Arial" w:eastAsia="Arial" w:hAnsi="Arial" w:cs="Arial"/>
          <w:color w:val="auto"/>
          <w:sz w:val="26"/>
          <w:szCs w:val="26"/>
        </w:rPr>
        <w:t>to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suppo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rt us in meeting these legal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requirements. We do this in a </w:t>
      </w:r>
      <w:r w:rsidR="00807381" w:rsidRPr="00810E64">
        <w:rPr>
          <w:rFonts w:ascii="Arial" w:eastAsia="Arial" w:hAnsi="Arial" w:cs="Arial"/>
          <w:color w:val="auto"/>
          <w:sz w:val="26"/>
          <w:szCs w:val="26"/>
        </w:rPr>
        <w:t>two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 ways:</w:t>
      </w:r>
    </w:p>
    <w:p w:rsidR="00910F8C" w:rsidRPr="00810E64" w:rsidRDefault="008727FB" w:rsidP="004601A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A visit from a</w:t>
      </w:r>
      <w:r w:rsidR="00807381" w:rsidRPr="00810E64">
        <w:rPr>
          <w:rFonts w:ascii="Arial" w:eastAsia="Arial" w:hAnsi="Arial" w:cs="Arial"/>
          <w:color w:val="auto"/>
          <w:sz w:val="26"/>
          <w:szCs w:val="26"/>
        </w:rPr>
        <w:t xml:space="preserve"> trained 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 xml:space="preserve">educator </w:t>
      </w:r>
      <w:r w:rsidR="00807381" w:rsidRPr="00810E64">
        <w:rPr>
          <w:rFonts w:ascii="Arial" w:eastAsia="Arial" w:hAnsi="Arial" w:cs="Arial"/>
          <w:color w:val="auto"/>
          <w:sz w:val="26"/>
          <w:szCs w:val="26"/>
        </w:rPr>
        <w:t xml:space="preserve">who will </w:t>
      </w:r>
      <w:r w:rsidR="00910F8C" w:rsidRPr="00810E64">
        <w:rPr>
          <w:rFonts w:ascii="Arial" w:eastAsia="Arial" w:hAnsi="Arial" w:cs="Arial"/>
          <w:color w:val="auto"/>
          <w:sz w:val="26"/>
          <w:szCs w:val="26"/>
        </w:rPr>
        <w:t>deliver aspects of the Relationships Education and Health Education programme</w:t>
      </w:r>
    </w:p>
    <w:p w:rsidR="009A1049" w:rsidRPr="00810E64" w:rsidRDefault="008727FB" w:rsidP="004601A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Using </w:t>
      </w:r>
      <w:r w:rsidR="00807381" w:rsidRPr="00810E64">
        <w:rPr>
          <w:rFonts w:ascii="Arial" w:eastAsia="Arial" w:hAnsi="Arial" w:cs="Arial"/>
          <w:color w:val="auto"/>
          <w:sz w:val="26"/>
          <w:szCs w:val="26"/>
        </w:rPr>
        <w:t>Coram Life Education’s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online SCARF teaching resources.</w:t>
      </w:r>
      <w:r w:rsidR="009A1049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</w:p>
    <w:p w:rsidR="002D0BF7" w:rsidRPr="00810E64" w:rsidRDefault="002D0BF7" w:rsidP="002D0BF7">
      <w:pPr>
        <w:rPr>
          <w:rFonts w:ascii="Arial" w:eastAsia="Arial" w:hAnsi="Arial" w:cs="Arial"/>
          <w:color w:val="auto"/>
          <w:sz w:val="26"/>
          <w:szCs w:val="26"/>
        </w:rPr>
      </w:pPr>
    </w:p>
    <w:p w:rsidR="002D0BF7" w:rsidRPr="00810E64" w:rsidRDefault="002D0BF7" w:rsidP="002D0BF7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More information about Coram Life Education and SCARF can be found on their website:</w:t>
      </w:r>
    </w:p>
    <w:p w:rsidR="002D0BF7" w:rsidRPr="00810E64" w:rsidRDefault="005E0F64" w:rsidP="002D0BF7">
      <w:pPr>
        <w:rPr>
          <w:rFonts w:ascii="Arial" w:eastAsia="Arial" w:hAnsi="Arial" w:cs="Arial"/>
          <w:color w:val="auto"/>
          <w:sz w:val="26"/>
          <w:szCs w:val="26"/>
        </w:rPr>
      </w:pPr>
      <w:hyperlink r:id="rId10" w:history="1">
        <w:r w:rsidR="002D0BF7" w:rsidRPr="00810E64">
          <w:rPr>
            <w:rStyle w:val="Hyperlink"/>
            <w:rFonts w:ascii="Arial" w:eastAsia="Arial" w:hAnsi="Arial" w:cs="Arial"/>
            <w:sz w:val="26"/>
            <w:szCs w:val="26"/>
          </w:rPr>
          <w:t>www.coramlifeeducation.org.uk</w:t>
        </w:r>
      </w:hyperlink>
      <w:r w:rsidR="002D0BF7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</w:p>
    <w:p w:rsidR="009A1049" w:rsidRPr="00810E64" w:rsidRDefault="009A1049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CA59BF" w:rsidRPr="00810E64" w:rsidRDefault="0008650C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R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esearch 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shows 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that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not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deliver</w:t>
      </w:r>
      <w:r w:rsidRPr="00810E64">
        <w:rPr>
          <w:rFonts w:ascii="Arial" w:eastAsia="Arial" w:hAnsi="Arial" w:cs="Arial"/>
          <w:color w:val="auto"/>
          <w:sz w:val="26"/>
          <w:szCs w:val="26"/>
        </w:rPr>
        <w:t>ing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this vital education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put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our children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at greater risk of 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poor mental health. We know this because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every year, around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0F2D59" w:rsidRPr="00810E64">
        <w:rPr>
          <w:rFonts w:ascii="Arial" w:eastAsia="Arial" w:hAnsi="Arial" w:cs="Arial"/>
          <w:color w:val="auto"/>
          <w:sz w:val="26"/>
          <w:szCs w:val="26"/>
        </w:rPr>
        <w:t>2</w:t>
      </w:r>
      <w:r w:rsidRPr="00810E64">
        <w:rPr>
          <w:rFonts w:ascii="Arial" w:eastAsia="Arial" w:hAnsi="Arial" w:cs="Arial"/>
          <w:color w:val="auto"/>
          <w:sz w:val="26"/>
          <w:szCs w:val="26"/>
        </w:rPr>
        <w:t>5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% of girls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start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their periods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learning about them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at school</w:t>
      </w:r>
      <w:r w:rsidRPr="00810E64">
        <w:rPr>
          <w:rFonts w:ascii="Arial" w:eastAsia="Arial" w:hAnsi="Arial" w:cs="Arial"/>
          <w:color w:val="auto"/>
          <w:sz w:val="26"/>
          <w:szCs w:val="26"/>
        </w:rPr>
        <w:t>. This can result in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th</w:t>
      </w:r>
      <w:r w:rsidRPr="00810E64">
        <w:rPr>
          <w:rFonts w:ascii="Arial" w:eastAsia="Arial" w:hAnsi="Arial" w:cs="Arial"/>
          <w:color w:val="auto"/>
          <w:sz w:val="26"/>
          <w:szCs w:val="26"/>
        </w:rPr>
        <w:t>em agonising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 over why they</w:t>
      </w:r>
      <w:r w:rsidR="000F2D59" w:rsidRPr="00810E64">
        <w:rPr>
          <w:rFonts w:ascii="Arial" w:eastAsia="Arial" w:hAnsi="Arial" w:cs="Arial"/>
          <w:color w:val="auto"/>
          <w:sz w:val="26"/>
          <w:szCs w:val="26"/>
        </w:rPr>
        <w:t xml:space="preserve"> are bleeding and how serious the cause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might be. Similarly, </w:t>
      </w:r>
      <w:r w:rsidR="00CA59BF" w:rsidRPr="00810E64">
        <w:rPr>
          <w:rFonts w:ascii="Arial" w:eastAsia="Arial" w:hAnsi="Arial" w:cs="Arial"/>
          <w:color w:val="auto"/>
          <w:sz w:val="26"/>
          <w:szCs w:val="26"/>
        </w:rPr>
        <w:t xml:space="preserve">38% of boys experience wet dreams before </w:t>
      </w:r>
      <w:r w:rsidR="00307B60" w:rsidRPr="00810E64">
        <w:rPr>
          <w:rFonts w:ascii="Arial" w:eastAsia="Arial" w:hAnsi="Arial" w:cs="Arial"/>
          <w:color w:val="auto"/>
          <w:sz w:val="26"/>
          <w:szCs w:val="26"/>
        </w:rPr>
        <w:t xml:space="preserve">having learnt about them, leaving them 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open to </w:t>
      </w:r>
      <w:r w:rsidR="00307B60" w:rsidRPr="00810E64">
        <w:rPr>
          <w:rFonts w:ascii="Arial" w:eastAsia="Arial" w:hAnsi="Arial" w:cs="Arial"/>
          <w:color w:val="auto"/>
          <w:sz w:val="26"/>
          <w:szCs w:val="26"/>
        </w:rPr>
        <w:t xml:space="preserve">shame </w:t>
      </w:r>
      <w:r w:rsidR="00F506B0" w:rsidRPr="00810E64">
        <w:rPr>
          <w:rFonts w:ascii="Arial" w:eastAsia="Arial" w:hAnsi="Arial" w:cs="Arial"/>
          <w:color w:val="auto"/>
          <w:sz w:val="26"/>
          <w:szCs w:val="26"/>
        </w:rPr>
        <w:t xml:space="preserve">and stigma </w:t>
      </w:r>
      <w:r w:rsidR="00307B60" w:rsidRPr="00810E64">
        <w:rPr>
          <w:rFonts w:ascii="Arial" w:eastAsia="Arial" w:hAnsi="Arial" w:cs="Arial"/>
          <w:color w:val="auto"/>
          <w:sz w:val="26"/>
          <w:szCs w:val="26"/>
        </w:rPr>
        <w:t>over a natural bodily function</w:t>
      </w:r>
      <w:r w:rsidRPr="00810E64">
        <w:rPr>
          <w:rFonts w:ascii="Arial" w:eastAsia="Arial" w:hAnsi="Arial" w:cs="Arial"/>
          <w:color w:val="auto"/>
          <w:sz w:val="26"/>
          <w:szCs w:val="26"/>
        </w:rPr>
        <w:t>; this</w:t>
      </w:r>
      <w:r w:rsidR="00307B60" w:rsidRPr="00810E64">
        <w:rPr>
          <w:rFonts w:ascii="Arial" w:eastAsia="Arial" w:hAnsi="Arial" w:cs="Arial"/>
          <w:color w:val="auto"/>
          <w:sz w:val="26"/>
          <w:szCs w:val="26"/>
        </w:rPr>
        <w:t xml:space="preserve"> can lead to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problems later in life.</w:t>
      </w:r>
      <w:r w:rsidR="00307B60" w:rsidRPr="00810E64">
        <w:rPr>
          <w:rFonts w:ascii="Arial" w:eastAsia="Arial" w:hAnsi="Arial" w:cs="Arial"/>
          <w:color w:val="auto"/>
          <w:sz w:val="26"/>
          <w:szCs w:val="26"/>
        </w:rPr>
        <w:t xml:space="preserve">  </w:t>
      </w:r>
      <w:r w:rsidR="000F2D59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>Current government Sex and Relationships</w:t>
      </w:r>
      <w:r w:rsidR="00711605" w:rsidRPr="00810E64">
        <w:rPr>
          <w:rFonts w:ascii="Arial" w:eastAsia="Arial" w:hAnsi="Arial" w:cs="Arial"/>
          <w:color w:val="auto"/>
          <w:sz w:val="26"/>
          <w:szCs w:val="26"/>
        </w:rPr>
        <w:t xml:space="preserve"> Education guidance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 xml:space="preserve"> states that children should learn about puberty before they experience it, but clearly this </w:t>
      </w:r>
      <w:r w:rsidR="00711605" w:rsidRPr="00810E64">
        <w:rPr>
          <w:rFonts w:ascii="Arial" w:eastAsia="Arial" w:hAnsi="Arial" w:cs="Arial"/>
          <w:color w:val="auto"/>
          <w:sz w:val="26"/>
          <w:szCs w:val="26"/>
        </w:rPr>
        <w:t>isn’t happening in some schools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– one of the reasons why making this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 xml:space="preserve"> subject statutory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 xml:space="preserve"> in all schools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is so important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 xml:space="preserve">. </w:t>
      </w:r>
    </w:p>
    <w:p w:rsidR="00DC7BDE" w:rsidRPr="00810E64" w:rsidRDefault="00DC7BDE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CA59BF" w:rsidRPr="00810E64" w:rsidRDefault="00DC7BDE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We also know that RSE has a protective factor when it comes to safeguarding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lastRenderedPageBreak/>
        <w:t>children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. 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>1 in 20 children ar</w:t>
      </w:r>
      <w:r w:rsidR="002D0BF7" w:rsidRPr="00810E64">
        <w:rPr>
          <w:rFonts w:ascii="Arial" w:eastAsia="Arial" w:hAnsi="Arial" w:cs="Arial"/>
          <w:color w:val="auto"/>
          <w:sz w:val="26"/>
          <w:szCs w:val="26"/>
        </w:rPr>
        <w:t>e sexually abused and 1 in 3 of these not report this to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 xml:space="preserve"> an adult. Sexual a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buse can happen to any child; the best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 xml:space="preserve"> way to safeguard children is to ensure that they receive information on naming 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parts of their body, knowing the difference between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 xml:space="preserve"> appropriate and inappropriate touch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>, and having the skills and confidence to find and talk to</w:t>
      </w:r>
      <w:r w:rsidR="00404355" w:rsidRPr="00810E64">
        <w:rPr>
          <w:rFonts w:ascii="Arial" w:eastAsia="Arial" w:hAnsi="Arial" w:cs="Arial"/>
          <w:color w:val="auto"/>
          <w:sz w:val="26"/>
          <w:szCs w:val="26"/>
        </w:rPr>
        <w:t xml:space="preserve"> a trusted adult to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re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 xml:space="preserve">port </w:t>
      </w:r>
      <w:r w:rsidR="002D0BF7" w:rsidRPr="00810E64">
        <w:rPr>
          <w:rFonts w:ascii="Arial" w:eastAsia="Arial" w:hAnsi="Arial" w:cs="Arial"/>
          <w:color w:val="auto"/>
          <w:sz w:val="26"/>
          <w:szCs w:val="26"/>
        </w:rPr>
        <w:t>any</w:t>
      </w:r>
      <w:r w:rsidR="006E1BF9" w:rsidRPr="00810E64">
        <w:rPr>
          <w:rFonts w:ascii="Arial" w:eastAsia="Arial" w:hAnsi="Arial" w:cs="Arial"/>
          <w:color w:val="auto"/>
          <w:sz w:val="26"/>
          <w:szCs w:val="26"/>
        </w:rPr>
        <w:t xml:space="preserve"> abuse.</w:t>
      </w:r>
    </w:p>
    <w:p w:rsidR="00D000A0" w:rsidRPr="00810E64" w:rsidRDefault="00D000A0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57544F" w:rsidRPr="00810E64" w:rsidRDefault="002D0BF7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>Research now shows that children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 xml:space="preserve"> with better health 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 xml:space="preserve">(including mental health) </w:t>
      </w:r>
      <w:r w:rsidR="00DC7BDE" w:rsidRPr="00810E64">
        <w:rPr>
          <w:rFonts w:ascii="Arial" w:eastAsia="Arial" w:hAnsi="Arial" w:cs="Arial"/>
          <w:color w:val="auto"/>
          <w:sz w:val="26"/>
          <w:szCs w:val="26"/>
        </w:rPr>
        <w:t xml:space="preserve">and wellbeing are likely to achieve better academically. By learning about positive relationships, 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>respect for themselves and others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,</w:t>
      </w:r>
      <w:r w:rsidR="00D000A0"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and behaving appropriately and safely online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 xml:space="preserve">, they </w:t>
      </w:r>
      <w:r w:rsidR="00404355" w:rsidRPr="00810E64">
        <w:rPr>
          <w:rFonts w:ascii="Arial" w:eastAsia="Arial" w:hAnsi="Arial" w:cs="Arial"/>
          <w:color w:val="auto"/>
          <w:sz w:val="26"/>
          <w:szCs w:val="26"/>
        </w:rPr>
        <w:t xml:space="preserve">are 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 xml:space="preserve">better able to enjoy their friendships and therefore focus more at school. </w:t>
      </w:r>
    </w:p>
    <w:p w:rsidR="00D24EF9" w:rsidRPr="00810E64" w:rsidRDefault="00D24EF9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BB0747" w:rsidRPr="00810E64" w:rsidRDefault="00BB0747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There is sometimes 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 xml:space="preserve">concern that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R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>S</w:t>
      </w:r>
      <w:r w:rsidRPr="00810E64">
        <w:rPr>
          <w:rFonts w:ascii="Arial" w:eastAsia="Arial" w:hAnsi="Arial" w:cs="Arial"/>
          <w:color w:val="auto"/>
          <w:sz w:val="26"/>
          <w:szCs w:val="26"/>
        </w:rPr>
        <w:t>E in schoo</w:t>
      </w:r>
      <w:r w:rsidR="00A873BA" w:rsidRPr="00810E64">
        <w:rPr>
          <w:rFonts w:ascii="Arial" w:eastAsia="Arial" w:hAnsi="Arial" w:cs="Arial"/>
          <w:color w:val="auto"/>
          <w:sz w:val="26"/>
          <w:szCs w:val="26"/>
        </w:rPr>
        <w:t>l might promote sexual experimentation</w:t>
      </w:r>
      <w:r w:rsidR="00A873BA" w:rsidRPr="00810E64"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 w:rsidRPr="00810E64">
        <w:rPr>
          <w:rFonts w:ascii="Arial" w:eastAsia="Arial" w:hAnsi="Arial" w:cs="Arial"/>
          <w:color w:val="auto"/>
          <w:sz w:val="26"/>
          <w:szCs w:val="26"/>
        </w:rPr>
        <w:t>or cause confusion about an individual’s sexu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ality. R</w:t>
      </w:r>
      <w:r w:rsidR="00E7510D" w:rsidRPr="00810E64">
        <w:rPr>
          <w:rFonts w:ascii="Arial" w:eastAsia="Arial" w:hAnsi="Arial" w:cs="Arial"/>
          <w:color w:val="auto"/>
          <w:sz w:val="26"/>
          <w:szCs w:val="26"/>
        </w:rPr>
        <w:t>e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 xml:space="preserve">search on quality 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Relationships and Sex education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in the UK by the National Survey of Sexual Attitudes </w:t>
      </w:r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and Lifestyles team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consistently shows that men and women who reported that </w:t>
      </w:r>
      <w:r w:rsidRPr="00810E64">
        <w:rPr>
          <w:rFonts w:ascii="Arial" w:eastAsia="Arial" w:hAnsi="Arial" w:cs="Arial"/>
          <w:i/>
          <w:color w:val="auto"/>
          <w:sz w:val="26"/>
          <w:szCs w:val="26"/>
        </w:rPr>
        <w:t>lessons at school were their main source of information about sex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were more likely to have started having sex at a </w:t>
      </w:r>
      <w:r w:rsidRPr="00810E64">
        <w:rPr>
          <w:rFonts w:ascii="Arial" w:eastAsia="Arial" w:hAnsi="Arial" w:cs="Arial"/>
          <w:b/>
          <w:i/>
          <w:color w:val="auto"/>
          <w:sz w:val="26"/>
          <w:szCs w:val="26"/>
        </w:rPr>
        <w:t>later age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than those for whom parents or other sources were their main source. </w:t>
      </w:r>
    </w:p>
    <w:p w:rsidR="00DC7BDE" w:rsidRPr="00810E64" w:rsidRDefault="00DC7BDE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DC7BDE" w:rsidRPr="00810E64" w:rsidRDefault="00DC7BDE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You and your child will have the opportunity to give us valuable feedback regarding the programme; we will be conducting some evaluations with the children following their session and you are very welcome </w:t>
      </w:r>
      <w:r w:rsidR="004A1041">
        <w:rPr>
          <w:rFonts w:ascii="Arial" w:eastAsia="Arial" w:hAnsi="Arial" w:cs="Arial"/>
          <w:color w:val="auto"/>
          <w:sz w:val="26"/>
          <w:szCs w:val="26"/>
        </w:rPr>
        <w:t xml:space="preserve">to read the policy and follow the supporting </w:t>
      </w:r>
      <w:proofErr w:type="spellStart"/>
      <w:proofErr w:type="gramStart"/>
      <w:r w:rsidR="004A1041">
        <w:rPr>
          <w:rFonts w:ascii="Arial" w:eastAsia="Arial" w:hAnsi="Arial" w:cs="Arial"/>
          <w:color w:val="auto"/>
          <w:sz w:val="26"/>
          <w:szCs w:val="26"/>
        </w:rPr>
        <w:t>powerpoint</w:t>
      </w:r>
      <w:proofErr w:type="spellEnd"/>
      <w:proofErr w:type="gramEnd"/>
      <w:r w:rsidR="004A1041">
        <w:rPr>
          <w:rFonts w:ascii="Arial" w:eastAsia="Arial" w:hAnsi="Arial" w:cs="Arial"/>
          <w:color w:val="auto"/>
          <w:sz w:val="26"/>
          <w:szCs w:val="26"/>
        </w:rPr>
        <w:t>.</w:t>
      </w:r>
    </w:p>
    <w:p w:rsidR="00BB0747" w:rsidRPr="00810E64" w:rsidRDefault="00BB0747" w:rsidP="004601AB">
      <w:pPr>
        <w:rPr>
          <w:rFonts w:ascii="Arial" w:eastAsia="Arial" w:hAnsi="Arial" w:cs="Arial"/>
          <w:color w:val="FF0000"/>
          <w:sz w:val="26"/>
          <w:szCs w:val="26"/>
        </w:rPr>
      </w:pPr>
    </w:p>
    <w:p w:rsidR="00BB0747" w:rsidRDefault="00BB0747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We recognise that </w:t>
      </w:r>
      <w:proofErr w:type="gramStart"/>
      <w:r w:rsidR="00D24EF9" w:rsidRPr="00810E64">
        <w:rPr>
          <w:rFonts w:ascii="Arial" w:eastAsia="Arial" w:hAnsi="Arial" w:cs="Arial"/>
          <w:color w:val="auto"/>
          <w:sz w:val="26"/>
          <w:szCs w:val="26"/>
        </w:rPr>
        <w:t>parent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>s</w:t>
      </w:r>
      <w:proofErr w:type="gramEnd"/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play a vital part in their child’s R</w:t>
      </w:r>
      <w:r w:rsidR="0057544F" w:rsidRPr="00810E64">
        <w:rPr>
          <w:rFonts w:ascii="Arial" w:eastAsia="Arial" w:hAnsi="Arial" w:cs="Arial"/>
          <w:color w:val="auto"/>
          <w:sz w:val="26"/>
          <w:szCs w:val="26"/>
        </w:rPr>
        <w:t>S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E, and we encourage you to 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>discuss these themes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with your child at home as well. If further advice or support is required</w:t>
      </w:r>
      <w:r w:rsidR="002D0BF7" w:rsidRPr="00810E64">
        <w:rPr>
          <w:rFonts w:ascii="Arial" w:eastAsia="Arial" w:hAnsi="Arial" w:cs="Arial"/>
          <w:color w:val="auto"/>
          <w:sz w:val="26"/>
          <w:szCs w:val="26"/>
        </w:rPr>
        <w:t>,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>or if</w:t>
      </w:r>
      <w:r w:rsidRPr="00810E64">
        <w:rPr>
          <w:rFonts w:ascii="Arial" w:eastAsia="Arial" w:hAnsi="Arial" w:cs="Arial"/>
          <w:color w:val="auto"/>
          <w:sz w:val="26"/>
          <w:szCs w:val="26"/>
        </w:rPr>
        <w:t xml:space="preserve"> you have any questions about the programme or would like to view the resources, 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 xml:space="preserve">please </w:t>
      </w:r>
      <w:proofErr w:type="gramStart"/>
      <w:r w:rsidR="001860D6" w:rsidRPr="00810E64">
        <w:rPr>
          <w:rFonts w:ascii="Arial" w:eastAsia="Arial" w:hAnsi="Arial" w:cs="Arial"/>
          <w:color w:val="auto"/>
          <w:sz w:val="26"/>
          <w:szCs w:val="26"/>
        </w:rPr>
        <w:t>don</w:t>
      </w:r>
      <w:r w:rsidR="002D0BF7" w:rsidRPr="00810E64">
        <w:rPr>
          <w:rFonts w:ascii="Arial" w:eastAsia="Arial" w:hAnsi="Arial" w:cs="Arial"/>
          <w:color w:val="auto"/>
          <w:sz w:val="26"/>
          <w:szCs w:val="26"/>
        </w:rPr>
        <w:t>’</w:t>
      </w:r>
      <w:r w:rsidR="001860D6" w:rsidRPr="00810E64">
        <w:rPr>
          <w:rFonts w:ascii="Arial" w:eastAsia="Arial" w:hAnsi="Arial" w:cs="Arial"/>
          <w:color w:val="auto"/>
          <w:sz w:val="26"/>
          <w:szCs w:val="26"/>
        </w:rPr>
        <w:t>t</w:t>
      </w:r>
      <w:proofErr w:type="gramEnd"/>
      <w:r w:rsidR="001860D6" w:rsidRPr="00810E64">
        <w:rPr>
          <w:rFonts w:ascii="Arial" w:eastAsia="Arial" w:hAnsi="Arial" w:cs="Arial"/>
          <w:color w:val="auto"/>
          <w:sz w:val="26"/>
          <w:szCs w:val="26"/>
        </w:rPr>
        <w:t xml:space="preserve"> hesitate to speak to your child’s class teacher or the Head teacher.</w:t>
      </w:r>
    </w:p>
    <w:p w:rsidR="005E0F64" w:rsidRDefault="005E0F64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5E0F64" w:rsidRPr="00810E64" w:rsidRDefault="005E0F64" w:rsidP="004601AB">
      <w:pPr>
        <w:rPr>
          <w:rFonts w:ascii="Arial" w:eastAsia="Arial" w:hAnsi="Arial" w:cs="Arial"/>
          <w:color w:val="auto"/>
          <w:sz w:val="26"/>
          <w:szCs w:val="26"/>
        </w:rPr>
      </w:pPr>
      <w:r>
        <w:rPr>
          <w:rFonts w:ascii="Arial" w:eastAsia="Arial" w:hAnsi="Arial" w:cs="Arial"/>
          <w:color w:val="auto"/>
          <w:sz w:val="26"/>
          <w:szCs w:val="26"/>
        </w:rPr>
        <w:t xml:space="preserve">The policy, supporting </w:t>
      </w:r>
      <w:proofErr w:type="spellStart"/>
      <w:proofErr w:type="gramStart"/>
      <w:r>
        <w:rPr>
          <w:rFonts w:ascii="Arial" w:eastAsia="Arial" w:hAnsi="Arial" w:cs="Arial"/>
          <w:color w:val="auto"/>
          <w:sz w:val="26"/>
          <w:szCs w:val="26"/>
        </w:rPr>
        <w:t>powerpoint</w:t>
      </w:r>
      <w:proofErr w:type="spellEnd"/>
      <w:proofErr w:type="gramEnd"/>
      <w:r>
        <w:rPr>
          <w:rFonts w:ascii="Arial" w:eastAsia="Arial" w:hAnsi="Arial" w:cs="Arial"/>
          <w:color w:val="auto"/>
          <w:sz w:val="26"/>
          <w:szCs w:val="26"/>
        </w:rPr>
        <w:t xml:space="preserve"> and consultation questionnaire are on the school website under news and RSHE. You have until March the 19</w:t>
      </w:r>
      <w:r w:rsidRPr="005E0F64">
        <w:rPr>
          <w:rFonts w:ascii="Arial" w:eastAsia="Arial" w:hAnsi="Arial" w:cs="Arial"/>
          <w:color w:val="auto"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color w:val="auto"/>
          <w:sz w:val="26"/>
          <w:szCs w:val="26"/>
        </w:rPr>
        <w:t xml:space="preserve"> 2021 to provide your feedback.</w:t>
      </w:r>
    </w:p>
    <w:p w:rsidR="00E569D2" w:rsidRPr="00810E64" w:rsidRDefault="00E569D2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57544F" w:rsidRDefault="00810E64" w:rsidP="004601AB">
      <w:pPr>
        <w:rPr>
          <w:rFonts w:ascii="Arial" w:eastAsia="Arial" w:hAnsi="Arial" w:cs="Arial"/>
          <w:color w:val="auto"/>
          <w:sz w:val="26"/>
          <w:szCs w:val="26"/>
        </w:rPr>
      </w:pPr>
      <w:r>
        <w:rPr>
          <w:rFonts w:ascii="Arial" w:eastAsia="Arial" w:hAnsi="Arial" w:cs="Arial"/>
          <w:color w:val="auto"/>
          <w:sz w:val="26"/>
          <w:szCs w:val="26"/>
        </w:rPr>
        <w:t>Yours s</w:t>
      </w:r>
      <w:r w:rsidR="00B7222C" w:rsidRPr="00810E64">
        <w:rPr>
          <w:rFonts w:ascii="Arial" w:eastAsia="Arial" w:hAnsi="Arial" w:cs="Arial"/>
          <w:color w:val="auto"/>
          <w:sz w:val="26"/>
          <w:szCs w:val="26"/>
        </w:rPr>
        <w:t>incerely</w:t>
      </w:r>
    </w:p>
    <w:p w:rsidR="004A1041" w:rsidRDefault="004A1041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5E0F64" w:rsidRDefault="005E0F64" w:rsidP="004601AB">
      <w:pPr>
        <w:rPr>
          <w:rFonts w:ascii="Arial" w:eastAsia="Arial" w:hAnsi="Arial" w:cs="Arial"/>
          <w:color w:val="auto"/>
          <w:sz w:val="26"/>
          <w:szCs w:val="26"/>
        </w:rPr>
      </w:pPr>
      <w:r w:rsidRPr="005E0F64">
        <w:rPr>
          <w:rFonts w:ascii="Arial" w:eastAsia="Arial" w:hAnsi="Arial" w:cs="Arial"/>
          <w:noProof/>
          <w:color w:val="auto"/>
          <w:sz w:val="26"/>
          <w:szCs w:val="26"/>
        </w:rPr>
        <w:drawing>
          <wp:inline distT="0" distB="0" distL="0" distR="0">
            <wp:extent cx="932507" cy="527749"/>
            <wp:effectExtent l="0" t="0" r="1270" b="5715"/>
            <wp:docPr id="2" name="Picture 2" descr="\\SERVER\Redirection\Staff\bpayne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Redirection\Staff\bpayne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94" cy="5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041" w:rsidRDefault="004A1041" w:rsidP="004601AB">
      <w:pPr>
        <w:rPr>
          <w:rFonts w:ascii="Arial" w:eastAsia="Arial" w:hAnsi="Arial" w:cs="Arial"/>
          <w:color w:val="auto"/>
          <w:sz w:val="26"/>
          <w:szCs w:val="26"/>
        </w:rPr>
      </w:pPr>
    </w:p>
    <w:p w:rsidR="004A1041" w:rsidRPr="00810E64" w:rsidRDefault="004A1041" w:rsidP="004601AB">
      <w:pPr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auto"/>
          <w:sz w:val="26"/>
          <w:szCs w:val="26"/>
        </w:rPr>
        <w:t>Mr Payne</w:t>
      </w:r>
    </w:p>
    <w:p w:rsidR="00807381" w:rsidRPr="00810E64" w:rsidRDefault="00807381" w:rsidP="004601AB">
      <w:pPr>
        <w:rPr>
          <w:rFonts w:ascii="Arial" w:eastAsia="Arial" w:hAnsi="Arial" w:cs="Arial"/>
          <w:color w:val="FF0000"/>
          <w:sz w:val="26"/>
          <w:szCs w:val="26"/>
        </w:rPr>
      </w:pPr>
    </w:p>
    <w:sectPr w:rsidR="00807381" w:rsidRPr="00810E64" w:rsidSect="002D0BF7">
      <w:footerReference w:type="default" r:id="rId12"/>
      <w:pgSz w:w="11906" w:h="16838"/>
      <w:pgMar w:top="993" w:right="1133" w:bottom="0" w:left="1134" w:header="0" w:footer="2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62" w:rsidRDefault="001D0A62">
      <w:r>
        <w:separator/>
      </w:r>
    </w:p>
  </w:endnote>
  <w:endnote w:type="continuationSeparator" w:id="0">
    <w:p w:rsidR="001D0A62" w:rsidRDefault="001D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2" w:rsidRDefault="00E569D2">
    <w:pPr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62" w:rsidRDefault="001D0A62">
      <w:r>
        <w:separator/>
      </w:r>
    </w:p>
  </w:footnote>
  <w:footnote w:type="continuationSeparator" w:id="0">
    <w:p w:rsidR="001D0A62" w:rsidRDefault="001D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DB9"/>
    <w:multiLevelType w:val="hybridMultilevel"/>
    <w:tmpl w:val="0AA6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36E"/>
    <w:multiLevelType w:val="hybridMultilevel"/>
    <w:tmpl w:val="7644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0823"/>
    <w:multiLevelType w:val="hybridMultilevel"/>
    <w:tmpl w:val="8B2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165A"/>
    <w:multiLevelType w:val="hybridMultilevel"/>
    <w:tmpl w:val="71A6696E"/>
    <w:lvl w:ilvl="0" w:tplc="E8B2B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0D33"/>
    <w:multiLevelType w:val="multilevel"/>
    <w:tmpl w:val="0E5E6A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6A92B33"/>
    <w:multiLevelType w:val="hybridMultilevel"/>
    <w:tmpl w:val="A5F2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2FA9"/>
    <w:multiLevelType w:val="hybridMultilevel"/>
    <w:tmpl w:val="32DC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2"/>
    <w:rsid w:val="0005539C"/>
    <w:rsid w:val="00077891"/>
    <w:rsid w:val="0008650C"/>
    <w:rsid w:val="000E70C6"/>
    <w:rsid w:val="000F2D59"/>
    <w:rsid w:val="00117A85"/>
    <w:rsid w:val="00167811"/>
    <w:rsid w:val="001860D6"/>
    <w:rsid w:val="001D0A62"/>
    <w:rsid w:val="002116EB"/>
    <w:rsid w:val="00273EF7"/>
    <w:rsid w:val="002A29C4"/>
    <w:rsid w:val="002D0BF7"/>
    <w:rsid w:val="002D7E78"/>
    <w:rsid w:val="00307B60"/>
    <w:rsid w:val="00310C72"/>
    <w:rsid w:val="00323D7C"/>
    <w:rsid w:val="00367D90"/>
    <w:rsid w:val="00376E08"/>
    <w:rsid w:val="003C45A6"/>
    <w:rsid w:val="00404355"/>
    <w:rsid w:val="00406BF0"/>
    <w:rsid w:val="00456A37"/>
    <w:rsid w:val="004601AB"/>
    <w:rsid w:val="004755DD"/>
    <w:rsid w:val="00484157"/>
    <w:rsid w:val="004865F7"/>
    <w:rsid w:val="004A1041"/>
    <w:rsid w:val="004C4AD3"/>
    <w:rsid w:val="004E0591"/>
    <w:rsid w:val="00527C89"/>
    <w:rsid w:val="0057544F"/>
    <w:rsid w:val="00581E46"/>
    <w:rsid w:val="005C3EF0"/>
    <w:rsid w:val="005D5210"/>
    <w:rsid w:val="005E0F64"/>
    <w:rsid w:val="005E33D6"/>
    <w:rsid w:val="005F554B"/>
    <w:rsid w:val="00616B0F"/>
    <w:rsid w:val="006650DC"/>
    <w:rsid w:val="006663EA"/>
    <w:rsid w:val="006671EA"/>
    <w:rsid w:val="006B7EF8"/>
    <w:rsid w:val="006E1BF9"/>
    <w:rsid w:val="00711605"/>
    <w:rsid w:val="0075392E"/>
    <w:rsid w:val="007917BC"/>
    <w:rsid w:val="007A484A"/>
    <w:rsid w:val="007D058F"/>
    <w:rsid w:val="007E2938"/>
    <w:rsid w:val="00807381"/>
    <w:rsid w:val="00810E64"/>
    <w:rsid w:val="008727FB"/>
    <w:rsid w:val="008B6193"/>
    <w:rsid w:val="008E7BF0"/>
    <w:rsid w:val="00910F8C"/>
    <w:rsid w:val="009A1049"/>
    <w:rsid w:val="009C16C8"/>
    <w:rsid w:val="009D0283"/>
    <w:rsid w:val="009D0CAD"/>
    <w:rsid w:val="009F7FA3"/>
    <w:rsid w:val="00A038AD"/>
    <w:rsid w:val="00A05E6B"/>
    <w:rsid w:val="00A20F77"/>
    <w:rsid w:val="00A33223"/>
    <w:rsid w:val="00A34BD0"/>
    <w:rsid w:val="00A55A50"/>
    <w:rsid w:val="00A873BA"/>
    <w:rsid w:val="00AC70A0"/>
    <w:rsid w:val="00B7222C"/>
    <w:rsid w:val="00B821B2"/>
    <w:rsid w:val="00B94958"/>
    <w:rsid w:val="00BB0747"/>
    <w:rsid w:val="00BB6994"/>
    <w:rsid w:val="00CA59BF"/>
    <w:rsid w:val="00D000A0"/>
    <w:rsid w:val="00D24EF9"/>
    <w:rsid w:val="00D619FC"/>
    <w:rsid w:val="00DC7BDE"/>
    <w:rsid w:val="00E569D2"/>
    <w:rsid w:val="00E7510D"/>
    <w:rsid w:val="00E80DCE"/>
    <w:rsid w:val="00F10458"/>
    <w:rsid w:val="00F506B0"/>
    <w:rsid w:val="00FC69AC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26A5B"/>
  <w15:docId w15:val="{87E1F03D-F074-437A-81A4-E8ECE3A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1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AD"/>
  </w:style>
  <w:style w:type="paragraph" w:styleId="Footer">
    <w:name w:val="footer"/>
    <w:basedOn w:val="Normal"/>
    <w:link w:val="FooterChar"/>
    <w:uiPriority w:val="99"/>
    <w:unhideWhenUsed/>
    <w:rsid w:val="00A03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AD"/>
  </w:style>
  <w:style w:type="character" w:styleId="Hyperlink">
    <w:name w:val="Hyperlink"/>
    <w:basedOn w:val="DefaultParagraphFont"/>
    <w:uiPriority w:val="99"/>
    <w:unhideWhenUsed/>
    <w:rsid w:val="00910F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9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0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oramlifeeduc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elationships-sex-and-health-education-guides-for-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D43-0018-4768-9C03-DCAC486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Handy</dc:creator>
  <cp:lastModifiedBy>Barry Payne</cp:lastModifiedBy>
  <cp:revision>3</cp:revision>
  <dcterms:created xsi:type="dcterms:W3CDTF">2021-03-02T12:43:00Z</dcterms:created>
  <dcterms:modified xsi:type="dcterms:W3CDTF">2021-03-04T21:31:00Z</dcterms:modified>
</cp:coreProperties>
</file>